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Verpflichtungserklärung zum</w:t>
      </w:r>
    </w:p>
    <w:p w14:paraId="714FBE7E" w14:textId="064962BA" w:rsidR="001C52E0"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 xml:space="preserve">LANDESTARIFTREUE- UND MINDESTLOHNGESETZ </w:t>
      </w:r>
      <w:r w:rsidRPr="00DD6E93">
        <w:rPr>
          <w:rFonts w:ascii="Avenir Next Condensed Demi Bold" w:hAnsi="Avenir Next Condensed Demi Bold"/>
          <w:caps/>
          <w:sz w:val="24"/>
        </w:rPr>
        <w:t>Baden-Württemberg (</w:t>
      </w:r>
      <w:bookmarkStart w:id="0" w:name="_Hlk127879371"/>
      <w:r w:rsidRPr="00DD6E93">
        <w:rPr>
          <w:rFonts w:ascii="Avenir Next Condensed Demi Bold" w:hAnsi="Avenir Next Condensed Demi Bold"/>
          <w:caps/>
          <w:sz w:val="24"/>
        </w:rPr>
        <w:t>LTMG-BW</w:t>
      </w:r>
      <w:bookmarkEnd w:id="0"/>
      <w:r w:rsidRPr="00DD6E93">
        <w:rPr>
          <w:rFonts w:ascii="Avenir Next Condensed Demi Bold" w:hAnsi="Avenir Next Condensed Demi Bold"/>
          <w:caps/>
          <w:sz w:val="24"/>
        </w:rPr>
        <w:t>)</w:t>
      </w:r>
    </w:p>
    <w:p w14:paraId="3E7E12AF" w14:textId="3206F862" w:rsidR="00507298" w:rsidRPr="00140262" w:rsidRDefault="00507298"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Mindestentgelte</w:t>
      </w:r>
    </w:p>
    <w:p w14:paraId="5F20E107" w14:textId="77777777" w:rsidR="00507298" w:rsidRPr="00DB561E" w:rsidRDefault="00507298" w:rsidP="007C0E6C">
      <w:pPr>
        <w:spacing w:after="60"/>
        <w:rPr>
          <w:rFonts w:ascii="Avenir Next Condensed" w:hAnsi="Avenir Next Condensed"/>
          <w:szCs w:val="20"/>
        </w:rPr>
      </w:pPr>
      <w:r w:rsidRPr="00DB561E">
        <w:rPr>
          <w:rFonts w:ascii="Avenir Next Condensed" w:hAnsi="Avenir Next Condensed"/>
          <w:szCs w:val="20"/>
        </w:rPr>
        <w:t>Der Auftragnehmer verpflichtet sich,</w:t>
      </w:r>
    </w:p>
    <w:p w14:paraId="460027EE" w14:textId="036513D7"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DB561E" w:rsidRDefault="00507298" w:rsidP="003F1650">
      <w:pPr>
        <w:pStyle w:val="Auflistung1"/>
        <w:rPr>
          <w:rFonts w:ascii="Avenir Next Condensed" w:hAnsi="Avenir Next Condensed"/>
        </w:rPr>
      </w:pPr>
      <w:r w:rsidRPr="00DB561E">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w:t>
      </w:r>
    </w:p>
    <w:p w14:paraId="3F97C3FD" w14:textId="4B41DC19" w:rsidR="00507298" w:rsidRPr="00DB561E" w:rsidRDefault="00507298" w:rsidP="003F1650">
      <w:pPr>
        <w:pStyle w:val="Auflistung2"/>
        <w:rPr>
          <w:rFonts w:ascii="Avenir Next Condensed" w:hAnsi="Avenir Next Condensed"/>
        </w:rPr>
      </w:pPr>
      <w:r w:rsidRPr="00DB561E">
        <w:rPr>
          <w:rFonts w:ascii="Avenir Next Condensed" w:hAnsi="Avenir Next Condensed"/>
        </w:rPr>
        <w:t>deren Erbringung nicht dem Geltungsbereich des AEntG in der jeweils geltenden Fassung unterfallen,</w:t>
      </w:r>
    </w:p>
    <w:p w14:paraId="425D7DF9" w14:textId="40F1C305" w:rsidR="00507298" w:rsidRPr="00DB561E" w:rsidRDefault="00507298" w:rsidP="003F1650">
      <w:pPr>
        <w:pStyle w:val="Auflistung2"/>
        <w:rPr>
          <w:rFonts w:ascii="Avenir Next Condensed" w:hAnsi="Avenir Next Condensed"/>
        </w:rPr>
      </w:pPr>
      <w:r w:rsidRPr="00DB561E">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DB561E" w:rsidRDefault="00507298" w:rsidP="003F1650">
      <w:pPr>
        <w:pStyle w:val="Auflistung2"/>
        <w:rPr>
          <w:rFonts w:ascii="Avenir Next Condensed" w:hAnsi="Avenir Next Condensed"/>
        </w:rPr>
      </w:pPr>
      <w:r w:rsidRPr="00DB561E">
        <w:rPr>
          <w:rFonts w:ascii="Avenir Next Condensed" w:hAnsi="Avenir Next Condensed"/>
        </w:rPr>
        <w:t>die nicht den öffentlichen Personenverkehr betreffen</w:t>
      </w:r>
      <w:r w:rsidR="003F1650" w:rsidRPr="00DB561E">
        <w:rPr>
          <w:rFonts w:ascii="Avenir Next Condensed" w:hAnsi="Avenir Next Condensed"/>
        </w:rPr>
        <w:t>,</w:t>
      </w:r>
    </w:p>
    <w:p w14:paraId="36CE29A2" w14:textId="77777777" w:rsidR="009840C6" w:rsidRPr="00DB561E" w:rsidRDefault="00507298" w:rsidP="003F1650">
      <w:pPr>
        <w:pStyle w:val="Auflistung1"/>
        <w:numPr>
          <w:ilvl w:val="0"/>
          <w:numId w:val="0"/>
        </w:numPr>
        <w:ind w:left="851"/>
        <w:rPr>
          <w:rFonts w:ascii="Avenir Next Condensed" w:hAnsi="Avenir Next Condensed"/>
        </w:rPr>
      </w:pPr>
      <w:r w:rsidRPr="00DB561E">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DB561E" w:rsidRDefault="00507298" w:rsidP="003F1650">
      <w:pPr>
        <w:pStyle w:val="Auflistung1"/>
        <w:rPr>
          <w:rFonts w:ascii="Avenir Next Condensed" w:hAnsi="Avenir Next Condensed"/>
        </w:rPr>
      </w:pPr>
      <w:r w:rsidRPr="00DB561E">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lastRenderedPageBreak/>
        <w:t>Nachunternehmen</w:t>
      </w:r>
    </w:p>
    <w:p w14:paraId="571274FF" w14:textId="77777777" w:rsidR="00507298" w:rsidRPr="00DB561E" w:rsidRDefault="00507298" w:rsidP="00507298">
      <w:pPr>
        <w:rPr>
          <w:rFonts w:ascii="Avenir Next Condensed" w:hAnsi="Avenir Next Condensed"/>
          <w:szCs w:val="20"/>
        </w:rPr>
      </w:pPr>
      <w:r w:rsidRPr="00DB561E">
        <w:rPr>
          <w:rFonts w:ascii="Avenir Next Condensed" w:hAnsi="Avenir Next Condensed"/>
          <w:szCs w:val="20"/>
        </w:rPr>
        <w:t>Der Auftragnehmer verpflichtet sich,</w:t>
      </w:r>
    </w:p>
    <w:p w14:paraId="7A1F3A51" w14:textId="45DE43AB" w:rsidR="00507298" w:rsidRPr="00DB561E" w:rsidRDefault="00507298" w:rsidP="003F1650">
      <w:pPr>
        <w:pStyle w:val="Auflistung1"/>
        <w:numPr>
          <w:ilvl w:val="0"/>
          <w:numId w:val="12"/>
        </w:numPr>
        <w:rPr>
          <w:rFonts w:ascii="Avenir Next Condensed" w:hAnsi="Avenir Next Condensed"/>
        </w:rPr>
      </w:pPr>
      <w:r w:rsidRPr="00DB561E">
        <w:rPr>
          <w:rFonts w:ascii="Avenir Next Condensed" w:hAnsi="Avenir Next Condensed"/>
        </w:rPr>
        <w:t xml:space="preserve"> seine Nachunternehmen und Verleihunternehmen sorgfältig auszuwählen,</w:t>
      </w:r>
    </w:p>
    <w:p w14:paraId="3EE19123" w14:textId="0FED965C"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sicherzustellen, dass die Nachunternehmen und Verleihunternehmen die Verpflichtungen nach den §§ 3 und 4 LTMG erfüllen,</w:t>
      </w:r>
    </w:p>
    <w:p w14:paraId="15C35F55" w14:textId="1C37E1FE" w:rsidR="00EE69D0" w:rsidRPr="00DD6E93" w:rsidRDefault="00EE69D0" w:rsidP="003F1650">
      <w:pPr>
        <w:pStyle w:val="Auflistung1"/>
        <w:numPr>
          <w:ilvl w:val="0"/>
          <w:numId w:val="12"/>
        </w:numPr>
        <w:rPr>
          <w:rFonts w:ascii="Avenir Next Condensed" w:hAnsi="Avenir Next Condensed"/>
        </w:rPr>
      </w:pPr>
      <w:r w:rsidRPr="00DD6E93">
        <w:rPr>
          <w:rFonts w:ascii="Avenir Next Condensed" w:hAnsi="Avenir Next Condensed"/>
        </w:rPr>
        <w:t>die von den Nachunternehmen und Verleihunternehmen abgegebene Verpflichtungserklärung oder Versicherung nach den §§ 3 und 4 LTMG dem Auftraggeber auf Verlangen vorzulegen,</w:t>
      </w:r>
    </w:p>
    <w:p w14:paraId="6E89C9A3" w14:textId="6966044F" w:rsidR="00507298" w:rsidRPr="00DD6E93" w:rsidRDefault="00EE69D0" w:rsidP="003F1650">
      <w:pPr>
        <w:pStyle w:val="Auflistung1"/>
        <w:numPr>
          <w:ilvl w:val="0"/>
          <w:numId w:val="12"/>
        </w:numPr>
        <w:rPr>
          <w:rFonts w:ascii="Avenir Next Condensed" w:hAnsi="Avenir Next Condensed"/>
        </w:rPr>
      </w:pPr>
      <w:r w:rsidRPr="00DD6E93">
        <w:rPr>
          <w:rFonts w:ascii="Avenir Next Condensed" w:hAnsi="Avenir Next Condensed"/>
        </w:rPr>
        <w:t>Nachunternehmen und Verleihunternehmen davon in Kenntnis zu setzen, dass es sich um einen öffentlichen Auftrag handelt.</w:t>
      </w:r>
    </w:p>
    <w:p w14:paraId="566E459C" w14:textId="19D7B0B4" w:rsidR="00EE69D0" w:rsidRPr="00DD6E93" w:rsidRDefault="00EE69D0" w:rsidP="007C0E6C">
      <w:pPr>
        <w:pStyle w:val="berschrift1"/>
        <w:rPr>
          <w:rFonts w:ascii="Avenir Next Condensed Demi Bold" w:hAnsi="Avenir Next Condensed Demi Bold"/>
          <w:b w:val="0"/>
          <w:bCs w:val="0"/>
        </w:rPr>
      </w:pPr>
      <w:r w:rsidRPr="00DD6E93">
        <w:rPr>
          <w:rFonts w:ascii="Avenir Next Condensed Demi Bold" w:hAnsi="Avenir Next Condensed Demi Bold"/>
          <w:b w:val="0"/>
          <w:bCs w:val="0"/>
        </w:rPr>
        <w:t>Kontrolle</w:t>
      </w:r>
    </w:p>
    <w:p w14:paraId="4075889E" w14:textId="77777777" w:rsidR="00EE69D0" w:rsidRPr="00DD6E93" w:rsidRDefault="00EE69D0" w:rsidP="00EE69D0">
      <w:pPr>
        <w:rPr>
          <w:rFonts w:ascii="Avenir Next Condensed" w:hAnsi="Avenir Next Condensed"/>
          <w:szCs w:val="20"/>
        </w:rPr>
      </w:pPr>
      <w:r w:rsidRPr="00DD6E93">
        <w:rPr>
          <w:rFonts w:ascii="Avenir Next Condensed" w:hAnsi="Avenir Next Condensed"/>
          <w:szCs w:val="20"/>
        </w:rPr>
        <w:t>Der Auftragnehmer verpflichtet sich,</w:t>
      </w:r>
    </w:p>
    <w:p w14:paraId="7806F05C" w14:textId="09525B9B" w:rsidR="00EE69D0" w:rsidRPr="00DD6E93" w:rsidRDefault="00EE69D0" w:rsidP="003F1650">
      <w:pPr>
        <w:pStyle w:val="Auflistung1"/>
        <w:numPr>
          <w:ilvl w:val="0"/>
          <w:numId w:val="13"/>
        </w:numPr>
        <w:rPr>
          <w:rFonts w:ascii="Avenir Next Condensed" w:hAnsi="Avenir Next Condensed"/>
        </w:rPr>
      </w:pPr>
      <w:r w:rsidRPr="00DD6E93">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DD6E93" w:rsidRDefault="00EE69D0" w:rsidP="003F1650">
      <w:pPr>
        <w:pStyle w:val="Auflistung1"/>
        <w:rPr>
          <w:rFonts w:ascii="Avenir Next Condensed" w:hAnsi="Avenir Next Condensed"/>
        </w:rPr>
      </w:pPr>
      <w:r w:rsidRPr="00DD6E93">
        <w:rPr>
          <w:rFonts w:ascii="Avenir Next Condensed" w:hAnsi="Avenir Next Condensed"/>
        </w:rPr>
        <w:t>seine Beschäftigten auf die Möglichkeit solcher Kontrollen hinzuweisen,</w:t>
      </w:r>
    </w:p>
    <w:p w14:paraId="5789A134" w14:textId="05F0E29C" w:rsidR="00EE69D0" w:rsidRPr="00DD6E93" w:rsidRDefault="00EE69D0" w:rsidP="003F1650">
      <w:pPr>
        <w:pStyle w:val="Auflistung1"/>
        <w:rPr>
          <w:rFonts w:ascii="Avenir Next Condensed" w:hAnsi="Avenir Next Condensed"/>
        </w:rPr>
      </w:pPr>
      <w:r w:rsidRPr="00DD6E93">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DD6E93" w:rsidRDefault="00EE69D0" w:rsidP="003F1650">
      <w:pPr>
        <w:pStyle w:val="Auflistung1"/>
        <w:rPr>
          <w:rFonts w:ascii="Avenir Next Condensed" w:hAnsi="Avenir Next Condensed"/>
        </w:rPr>
      </w:pPr>
      <w:r w:rsidRPr="00DD6E93">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DD6E93" w:rsidRDefault="006D4922" w:rsidP="007C0E6C">
      <w:pPr>
        <w:pStyle w:val="berschrift1"/>
        <w:rPr>
          <w:rFonts w:ascii="Avenir Next Condensed Demi Bold" w:hAnsi="Avenir Next Condensed Demi Bold"/>
          <w:b w:val="0"/>
          <w:bCs w:val="0"/>
        </w:rPr>
      </w:pPr>
      <w:r w:rsidRPr="00DD6E93">
        <w:rPr>
          <w:rFonts w:ascii="Avenir Next Condensed Demi Bold" w:hAnsi="Avenir Next Condensed Demi Bold"/>
          <w:b w:val="0"/>
          <w:bCs w:val="0"/>
        </w:rPr>
        <w:t>Sanktionen</w:t>
      </w:r>
    </w:p>
    <w:p w14:paraId="398450EF" w14:textId="25C728D5" w:rsidR="006D4922" w:rsidRPr="00DD6E93" w:rsidRDefault="006D4922" w:rsidP="003F1650">
      <w:pPr>
        <w:pStyle w:val="Auflistung1"/>
        <w:numPr>
          <w:ilvl w:val="0"/>
          <w:numId w:val="14"/>
        </w:numPr>
        <w:rPr>
          <w:rFonts w:ascii="Avenir Next Condensed" w:hAnsi="Avenir Next Condensed"/>
        </w:rPr>
      </w:pPr>
      <w:r w:rsidRPr="00DD6E93">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DD6E93" w:rsidRDefault="006D4922" w:rsidP="003F1650">
      <w:pPr>
        <w:pStyle w:val="Auflistung1"/>
        <w:rPr>
          <w:rFonts w:ascii="Avenir Next Condensed" w:hAnsi="Avenir Next Condensed"/>
        </w:rPr>
      </w:pPr>
      <w:r w:rsidRPr="00DD6E93">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DD6E93" w:rsidRDefault="006D4922" w:rsidP="003F1650">
      <w:pPr>
        <w:pStyle w:val="Auflistung1"/>
        <w:rPr>
          <w:rFonts w:ascii="Avenir Next Condensed" w:hAnsi="Avenir Next Condensed"/>
        </w:rPr>
      </w:pPr>
      <w:r w:rsidRPr="00DD6E93">
        <w:rPr>
          <w:rFonts w:ascii="Avenir Next Condensed" w:hAnsi="Avenir Next Condensed"/>
        </w:rPr>
        <w:t>Die Bestimmungen des § 11 VOB/B bzw. VOL/B bleiben hiervon unberührt.</w:t>
      </w:r>
    </w:p>
    <w:p w14:paraId="682CC4FA" w14:textId="6AF5362C" w:rsidR="00EE69D0" w:rsidRPr="00DD6E93" w:rsidRDefault="006D4922" w:rsidP="003F1650">
      <w:pPr>
        <w:pStyle w:val="Auflistung1"/>
        <w:rPr>
          <w:rFonts w:ascii="Avenir Next Condensed" w:hAnsi="Avenir Next Condensed"/>
        </w:rPr>
      </w:pPr>
      <w:r w:rsidRPr="00DD6E93">
        <w:rPr>
          <w:rFonts w:ascii="Avenir Next Condensed" w:hAnsi="Avenir Next Condensed"/>
        </w:rPr>
        <w:lastRenderedPageBreak/>
        <w:t>Bei einem nachweislich schuldhaften Verstoß des Auftragnehmers sowie der von ihm beauftragten Nachunternehmen und Verleihunternehmen gegen die Verpflichtungen des LTMG</w:t>
      </w:r>
    </w:p>
    <w:p w14:paraId="3709532C" w14:textId="499DCFDE" w:rsidR="00507298" w:rsidRPr="00DD6E93" w:rsidRDefault="00507298" w:rsidP="003F1650">
      <w:pPr>
        <w:pStyle w:val="Auflistung2"/>
        <w:rPr>
          <w:rFonts w:ascii="Avenir Next Condensed" w:hAnsi="Avenir Next Condensed"/>
        </w:rPr>
      </w:pPr>
      <w:proofErr w:type="gramStart"/>
      <w:r w:rsidRPr="00DD6E93">
        <w:rPr>
          <w:rFonts w:ascii="Avenir Next Condensed" w:hAnsi="Avenir Next Condensed"/>
        </w:rPr>
        <w:t>kann</w:t>
      </w:r>
      <w:proofErr w:type="gramEnd"/>
      <w:r w:rsidRPr="00DD6E93">
        <w:rPr>
          <w:rFonts w:ascii="Avenir Next Condensed" w:hAnsi="Avenir Next Condensed"/>
        </w:rPr>
        <w:t xml:space="preserve"> der Auftraggeber diese für die Dauer von bis zu drei Jahren von seinen Auftragsvergaben ausschließen,</w:t>
      </w:r>
    </w:p>
    <w:p w14:paraId="009A6633" w14:textId="7BB95AA4" w:rsidR="003F1650" w:rsidRPr="00DD6E93" w:rsidRDefault="006D4922" w:rsidP="003F1650">
      <w:pPr>
        <w:pStyle w:val="Auflistung2"/>
        <w:rPr>
          <w:rFonts w:ascii="Avenir Next Condensed" w:hAnsi="Avenir Next Condensed"/>
        </w:rPr>
      </w:pPr>
      <w:r w:rsidRPr="00DD6E93">
        <w:rPr>
          <w:rFonts w:ascii="Avenir Next Condensed" w:hAnsi="Avenir Next Condensed"/>
        </w:rPr>
        <w:t>informiert der Auftraggeber die nach dem AEntG für die Verfolgung und Ahndung von Ordnungswidrigkeiten zuständigen</w:t>
      </w:r>
      <w:r w:rsidR="003F1650" w:rsidRPr="00DD6E93">
        <w:rPr>
          <w:rFonts w:ascii="Avenir Next Condensed" w:hAnsi="Avenir Next Condensed"/>
        </w:rPr>
        <w:t xml:space="preserve"> </w:t>
      </w:r>
      <w:r w:rsidRPr="00DD6E93">
        <w:rPr>
          <w:rFonts w:ascii="Avenir Next Condensed" w:hAnsi="Avenir Next Condensed"/>
        </w:rPr>
        <w:t>Behörden der Zollverwaltung</w:t>
      </w:r>
      <w:r w:rsidR="00EB0ACA" w:rsidRPr="00DD6E93">
        <w:rPr>
          <w:rFonts w:ascii="Avenir Next Condensed" w:hAnsi="Avenir Next Condensed"/>
        </w:rPr>
        <w:t>.</w:t>
      </w:r>
    </w:p>
    <w:p w14:paraId="04CC8889" w14:textId="77777777" w:rsidR="003F1650" w:rsidRPr="00DB561E"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DB561E" w14:paraId="412CDE28" w14:textId="77777777" w:rsidTr="00B97FC6">
        <w:trPr>
          <w:trHeight w:val="680"/>
        </w:trPr>
        <w:tc>
          <w:tcPr>
            <w:tcW w:w="4537" w:type="dxa"/>
            <w:vAlign w:val="bottom"/>
          </w:tcPr>
          <w:p w14:paraId="3E4F675A" w14:textId="77777777" w:rsidR="003F1650" w:rsidRPr="00DB561E"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DB561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DB561E" w:rsidRDefault="003F1650" w:rsidP="00B97FC6">
            <w:pPr>
              <w:autoSpaceDE w:val="0"/>
              <w:autoSpaceDN w:val="0"/>
              <w:adjustRightInd w:val="0"/>
              <w:jc w:val="left"/>
              <w:rPr>
                <w:rFonts w:ascii="Avenir Next Condensed" w:hAnsi="Avenir Next Condensed" w:cs="Arial"/>
                <w:szCs w:val="20"/>
              </w:rPr>
            </w:pPr>
          </w:p>
        </w:tc>
      </w:tr>
      <w:tr w:rsidR="003F1650" w:rsidRPr="00DB561E" w14:paraId="0140C36C" w14:textId="77777777" w:rsidTr="00B97FC6">
        <w:trPr>
          <w:trHeight w:val="680"/>
        </w:trPr>
        <w:tc>
          <w:tcPr>
            <w:tcW w:w="4537" w:type="dxa"/>
            <w:vAlign w:val="bottom"/>
          </w:tcPr>
          <w:p w14:paraId="7153717B" w14:textId="742A9FC5" w:rsidR="003F1650" w:rsidRPr="00DB561E" w:rsidRDefault="003F1650" w:rsidP="00B97FC6">
            <w:pPr>
              <w:autoSpaceDE w:val="0"/>
              <w:autoSpaceDN w:val="0"/>
              <w:adjustRightInd w:val="0"/>
              <w:jc w:val="left"/>
              <w:rPr>
                <w:rFonts w:ascii="Avenir Next Condensed" w:hAnsi="Avenir Next Condensed" w:cs="Arial"/>
                <w:szCs w:val="20"/>
              </w:rPr>
            </w:pPr>
            <w:r w:rsidRPr="00DB561E">
              <w:rPr>
                <w:rFonts w:ascii="Avenir Next Condensed" w:hAnsi="Avenir Next Condensed" w:cs="Arial"/>
                <w:szCs w:val="20"/>
              </w:rPr>
              <w:t>Unterschrift</w:t>
            </w:r>
            <w:r w:rsidR="00DB561E">
              <w:rPr>
                <w:rFonts w:ascii="Avenir Next Condensed" w:hAnsi="Avenir Next Condensed" w:cs="Arial"/>
                <w:szCs w:val="20"/>
              </w:rPr>
              <w:t xml:space="preserve"> in Textform §126b BGB</w:t>
            </w:r>
            <w:r w:rsidRPr="00DB561E">
              <w:rPr>
                <w:rFonts w:ascii="Avenir Next Condensed" w:hAnsi="Avenir Next Condensed" w:cs="Arial"/>
                <w:szCs w:val="20"/>
              </w:rPr>
              <w:t xml:space="preserve"> des Bewerbers / </w:t>
            </w:r>
            <w:r w:rsidR="00140262">
              <w:rPr>
                <w:rFonts w:ascii="Avenir Next Condensed" w:hAnsi="Avenir Next Condensed" w:cs="Arial"/>
                <w:szCs w:val="20"/>
              </w:rPr>
              <w:br/>
            </w:r>
            <w:r w:rsidRPr="00DB561E">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DB561E"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DB561E" w:rsidRDefault="0069610C" w:rsidP="003F1650">
      <w:pPr>
        <w:pStyle w:val="Auflistung2"/>
        <w:numPr>
          <w:ilvl w:val="0"/>
          <w:numId w:val="0"/>
        </w:numPr>
        <w:rPr>
          <w:rFonts w:ascii="Avenir Next Condensed" w:hAnsi="Avenir Next Condensed"/>
        </w:rPr>
      </w:pPr>
    </w:p>
    <w:sectPr w:rsidR="0069610C" w:rsidRPr="00DB561E"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65F36C" w14:textId="77777777" w:rsidR="00CD5680" w:rsidRDefault="00CD5680">
      <w:r>
        <w:separator/>
      </w:r>
    </w:p>
  </w:endnote>
  <w:endnote w:type="continuationSeparator" w:id="0">
    <w:p w14:paraId="6AA47A42" w14:textId="77777777" w:rsidR="00CD5680" w:rsidRDefault="00CD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8AAE4AD"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70AC4">
      <w:rPr>
        <w:noProof/>
        <w:sz w:val="16"/>
        <w:szCs w:val="16"/>
      </w:rPr>
      <w:t>Anlage T.5_1841_VgV Sporthalle Schönau_Tariftreue.docx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38F7D5" w14:textId="09D04ED2" w:rsidR="000B1D12" w:rsidRPr="001C5391" w:rsidRDefault="000B1D12" w:rsidP="005C111D">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8BACE5" w14:textId="77777777" w:rsidR="00CD5680" w:rsidRDefault="00CD5680">
      <w:r>
        <w:separator/>
      </w:r>
    </w:p>
  </w:footnote>
  <w:footnote w:type="continuationSeparator" w:id="0">
    <w:p w14:paraId="1C7ACC9B" w14:textId="77777777" w:rsidR="00CD5680" w:rsidRDefault="00CD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366684" w14:textId="77777777" w:rsidR="00140262" w:rsidRPr="001C5B6A" w:rsidRDefault="00140262" w:rsidP="00140262">
    <w:pPr>
      <w:pStyle w:val="Kopfzeile"/>
      <w:jc w:val="right"/>
      <w:rPr>
        <w:rFonts w:ascii="Avenir Next Condensed" w:hAnsi="Avenir Next Condensed"/>
        <w:sz w:val="18"/>
        <w:szCs w:val="18"/>
      </w:rPr>
    </w:pPr>
    <w:r w:rsidRPr="00A6698C">
      <w:rPr>
        <w:rFonts w:ascii="Avenir Next Condensed" w:hAnsi="Avenir Next Condensed"/>
        <w:sz w:val="18"/>
        <w:szCs w:val="18"/>
      </w:rPr>
      <w:t xml:space="preserve">Verhandlungsverfahren (§ 17 VgV) für </w:t>
    </w:r>
    <w:r w:rsidRPr="001C5B6A">
      <w:rPr>
        <w:rFonts w:ascii="Avenir Next Condensed" w:hAnsi="Avenir Next Condensed"/>
        <w:sz w:val="18"/>
        <w:szCs w:val="18"/>
      </w:rPr>
      <w:t>Objektplanungsleistungen Gebäude und Innenräume</w:t>
    </w:r>
  </w:p>
  <w:p w14:paraId="1A07A60E" w14:textId="77777777" w:rsidR="00140262" w:rsidRPr="001C5B6A" w:rsidRDefault="00140262" w:rsidP="00140262">
    <w:pPr>
      <w:pStyle w:val="Kopfzeile"/>
      <w:spacing w:line="300" w:lineRule="auto"/>
      <w:jc w:val="right"/>
      <w:rPr>
        <w:rFonts w:ascii="Avenir Next Condensed" w:hAnsi="Avenir Next Condensed"/>
        <w:sz w:val="18"/>
        <w:szCs w:val="18"/>
      </w:rPr>
    </w:pPr>
    <w:proofErr w:type="spellStart"/>
    <w:r w:rsidRPr="001C5B6A">
      <w:rPr>
        <w:rFonts w:ascii="Avenir Next Condensed" w:hAnsi="Avenir Next Condensed"/>
        <w:sz w:val="18"/>
        <w:szCs w:val="18"/>
      </w:rPr>
      <w:t>Hartranftschule</w:t>
    </w:r>
    <w:proofErr w:type="spellEnd"/>
    <w:r w:rsidRPr="001C5B6A">
      <w:rPr>
        <w:rFonts w:ascii="Avenir Next Condensed" w:hAnsi="Avenir Next Condensed"/>
        <w:sz w:val="18"/>
        <w:szCs w:val="18"/>
      </w:rPr>
      <w:t xml:space="preserve"> Freudenstadt   |   Stadt Freudenstadt</w:t>
    </w:r>
  </w:p>
  <w:p w14:paraId="741D02B0" w14:textId="77777777" w:rsidR="00B706D7" w:rsidRPr="00DB561E" w:rsidRDefault="00B706D7" w:rsidP="00B706D7">
    <w:pPr>
      <w:pStyle w:val="Kopfzeile"/>
      <w:spacing w:line="300" w:lineRule="auto"/>
      <w:ind w:firstLine="0"/>
      <w:jc w:val="right"/>
      <w:rPr>
        <w:rFonts w:ascii="Avenir Next Condensed" w:hAnsi="Avenir Next Condensed"/>
        <w:sz w:val="18"/>
        <w:szCs w:val="18"/>
      </w:rPr>
    </w:pPr>
  </w:p>
  <w:p w14:paraId="0F197916" w14:textId="64DB90C2" w:rsidR="001B7ADC" w:rsidRPr="00140262" w:rsidRDefault="002A03A5" w:rsidP="0069610C">
    <w:pPr>
      <w:pStyle w:val="Kopfzeile"/>
      <w:spacing w:line="300" w:lineRule="auto"/>
      <w:ind w:firstLine="0"/>
      <w:jc w:val="right"/>
      <w:rPr>
        <w:rFonts w:ascii="Avenir Next Condensed Demi Bold" w:hAnsi="Avenir Next Condensed Demi Bold"/>
        <w:b/>
        <w:bCs/>
        <w:caps/>
        <w:sz w:val="18"/>
        <w:szCs w:val="18"/>
      </w:rPr>
    </w:pPr>
    <w:r w:rsidRPr="00140262">
      <w:rPr>
        <w:rFonts w:ascii="Avenir Next Condensed Demi Bold" w:hAnsi="Avenir Next Condensed Demi Bold"/>
        <w:b/>
        <w:bCs/>
        <w:caps/>
        <w:sz w:val="18"/>
        <w:szCs w:val="18"/>
      </w:rPr>
      <w:t>ANLAGE T.</w:t>
    </w:r>
    <w:r w:rsidR="00420741" w:rsidRPr="00140262">
      <w:rPr>
        <w:rFonts w:ascii="Avenir Next Condensed Demi Bold" w:hAnsi="Avenir Next Condensed Demi Bold"/>
        <w:b/>
        <w:bCs/>
        <w:caps/>
        <w:sz w:val="18"/>
        <w:szCs w:val="18"/>
      </w:rPr>
      <w:t>5</w:t>
    </w:r>
    <w:r w:rsidRPr="00140262">
      <w:rPr>
        <w:rFonts w:ascii="Avenir Next Condensed Demi Bold" w:hAnsi="Avenir Next Condensed Demi Bold"/>
        <w:b/>
        <w:bCs/>
        <w:caps/>
        <w:sz w:val="18"/>
        <w:szCs w:val="18"/>
      </w:rPr>
      <w:t xml:space="preserve"> ZUM </w:t>
    </w:r>
    <w:r w:rsidRPr="00DD6E93">
      <w:rPr>
        <w:rFonts w:ascii="Avenir Next Condensed Demi Bold" w:hAnsi="Avenir Next Condensed Demi Bold"/>
        <w:b/>
        <w:bCs/>
        <w:caps/>
        <w:sz w:val="18"/>
        <w:szCs w:val="18"/>
      </w:rPr>
      <w:t xml:space="preserve">TEILNAHMEANTRAG: </w:t>
    </w:r>
    <w:r w:rsidR="002B430D" w:rsidRPr="00DD6E93">
      <w:rPr>
        <w:rFonts w:ascii="Avenir Next Condensed Demi Bold" w:hAnsi="Avenir Next Condensed Demi Bold"/>
        <w:b/>
        <w:bCs/>
        <w:caps/>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0262"/>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191D"/>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4A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0D71"/>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111D"/>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8D0"/>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73A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A74"/>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80"/>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561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6E93"/>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2E3A"/>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4948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8</cp:revision>
  <cp:lastPrinted>2023-03-07T13:49:00Z</cp:lastPrinted>
  <dcterms:created xsi:type="dcterms:W3CDTF">2025-03-14T10:23:00Z</dcterms:created>
  <dcterms:modified xsi:type="dcterms:W3CDTF">2026-08-17T11:33:00Z</dcterms:modified>
</cp:coreProperties>
</file>